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5D06" w14:textId="77777777" w:rsidR="004F4FCE" w:rsidRPr="00477680" w:rsidRDefault="004F4FCE" w:rsidP="004F4FC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1F17E74" w14:textId="725052CE" w:rsidR="004F4FCE" w:rsidRPr="00DE72FC" w:rsidRDefault="004F4FCE" w:rsidP="004F4FC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139</w:t>
      </w:r>
    </w:p>
    <w:p w14:paraId="088D08BA" w14:textId="77777777" w:rsidR="004F4FCE" w:rsidRPr="004D1974" w:rsidRDefault="004F4FCE" w:rsidP="004F4FCE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5948038" w14:textId="77777777" w:rsidR="004F4FCE" w:rsidRPr="004D1974" w:rsidRDefault="004F4FCE" w:rsidP="004F4FC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D07A41B" w14:textId="39900C59" w:rsidR="004F4FCE" w:rsidRDefault="004F4FCE" w:rsidP="004F4FC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92F8FC1" w14:textId="77777777" w:rsidR="004F4FCE" w:rsidRDefault="004F4FCE" w:rsidP="004F4F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22D4A0A" w14:textId="77777777" w:rsidR="004F4FCE" w:rsidRPr="004F4FCE" w:rsidRDefault="004F4FCE" w:rsidP="004F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164BF9" w14:textId="77777777" w:rsidR="00BB225B" w:rsidRDefault="004F4FCE" w:rsidP="004F4FCE">
      <w:pPr>
        <w:spacing w:before="120" w:after="0" w:line="288" w:lineRule="auto"/>
        <w:ind w:firstLine="720"/>
        <w:jc w:val="both"/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</w:pP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Chư vị đồng học, chào mọi người! Mời mở Cảm Ứng Thiên đoạn thứ 73:</w:t>
      </w:r>
    </w:p>
    <w:p w14:paraId="031EE44D" w14:textId="77777777" w:rsidR="00BB225B" w:rsidRDefault="004F4FCE" w:rsidP="004F4FCE">
      <w:pPr>
        <w:spacing w:before="120" w:after="0" w:line="288" w:lineRule="auto"/>
        <w:ind w:firstLine="720"/>
        <w:jc w:val="both"/>
        <w:rPr>
          <w:rFonts w:ascii="Times New Roman" w:eastAsia="CN-Khai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4F4FCE">
        <w:rPr>
          <w:rFonts w:ascii="Times New Roman" w:eastAsia="CN-Khai" w:hAnsi="Times New Roman" w:cs="Times New Roman"/>
          <w:b/>
          <w:bCs/>
          <w:color w:val="000000"/>
          <w:sz w:val="28"/>
          <w:szCs w:val="28"/>
          <w:lang w:eastAsia="zh-CN"/>
        </w:rPr>
        <w:t>Cô mãi hư dự</w:t>
      </w:r>
      <w:r w:rsidR="00A61F3E">
        <w:rPr>
          <w:rFonts w:ascii="Times New Roman" w:eastAsia="CN-Khai" w:hAnsi="Times New Roman" w:cs="Times New Roman"/>
          <w:b/>
          <w:bCs/>
          <w:color w:val="000000"/>
          <w:sz w:val="28"/>
          <w:szCs w:val="28"/>
          <w:lang w:eastAsia="zh-CN"/>
        </w:rPr>
        <w:t>, b</w:t>
      </w:r>
      <w:r w:rsidRPr="004F4FCE">
        <w:rPr>
          <w:rFonts w:ascii="Times New Roman" w:eastAsia="CN-Khai" w:hAnsi="Times New Roman" w:cs="Times New Roman"/>
          <w:b/>
          <w:bCs/>
          <w:color w:val="000000"/>
          <w:sz w:val="28"/>
          <w:szCs w:val="28"/>
          <w:lang w:eastAsia="zh-CN"/>
        </w:rPr>
        <w:t>ao trữ hiểm tâm.</w:t>
      </w:r>
    </w:p>
    <w:p w14:paraId="3FB21BE5" w14:textId="166D889E" w:rsidR="004F4FCE" w:rsidRPr="00BB225B" w:rsidRDefault="004F4FCE" w:rsidP="004F4FCE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BB225B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沽買虛譽。包貯險心。</w:t>
      </w:r>
    </w:p>
    <w:p w14:paraId="55FA4E81" w14:textId="04E134E6" w:rsidR="004F4FCE" w:rsidRPr="004F4FCE" w:rsidRDefault="004F4FCE" w:rsidP="004F4FCE">
      <w:pPr>
        <w:spacing w:after="0" w:line="288" w:lineRule="auto"/>
        <w:ind w:firstLine="720"/>
        <w:jc w:val="both"/>
        <w:rPr>
          <w:rFonts w:ascii="Times New Roman" w:eastAsia="CN-Khai" w:hAnsi="Times New Roman" w:cs="Times New Roman"/>
          <w:sz w:val="24"/>
          <w:szCs w:val="24"/>
          <w:lang w:val="vi-VN" w:eastAsia="zh-CN"/>
        </w:rPr>
      </w:pPr>
      <w:r w:rsidRPr="004F4FCE">
        <w:rPr>
          <w:rFonts w:ascii="Times New Roman" w:eastAsia="CN-Khai" w:hAnsi="Times New Roman" w:cs="Times New Roman"/>
          <w:i/>
          <w:iCs/>
          <w:color w:val="000000"/>
          <w:sz w:val="28"/>
          <w:szCs w:val="28"/>
          <w:lang w:eastAsia="zh-CN"/>
        </w:rPr>
        <w:t>Mua bán hư danh, ẩn chứa lòng hiểm.</w:t>
      </w:r>
    </w:p>
    <w:p w14:paraId="6B1908BB" w14:textId="77777777" w:rsidR="00BB225B" w:rsidRDefault="004F4FCE" w:rsidP="004F4FCE">
      <w:pPr>
        <w:spacing w:before="120" w:after="0" w:line="288" w:lineRule="auto"/>
        <w:ind w:firstLine="720"/>
        <w:jc w:val="both"/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</w:pP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Hai câu này nếu dùng lời hiện nay để nói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gọi là đánh bóng danh tiếng.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Trong chú giải có trích dẫn hai câu nói của Mạnh tử và Trang tử,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nói được rất hay,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Mạnh tử nói: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i/>
          <w:iCs/>
          <w:color w:val="000000"/>
          <w:sz w:val="28"/>
          <w:szCs w:val="28"/>
          <w:lang w:eastAsia="zh-CN"/>
        </w:rPr>
        <w:t>“Bên trong thật có ắt biểu hiện ra bên ngoài</w:t>
      </w:r>
      <w:r w:rsidR="008A19E9">
        <w:rPr>
          <w:rFonts w:ascii="Times New Roman" w:eastAsia="CN-Khai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Trang tử nói: </w:t>
      </w:r>
      <w:r w:rsidRPr="004F4FCE">
        <w:rPr>
          <w:rFonts w:ascii="Times New Roman" w:eastAsia="CN-Khai" w:hAnsi="Times New Roman" w:cs="Times New Roman"/>
          <w:i/>
          <w:iCs/>
          <w:color w:val="000000"/>
          <w:sz w:val="28"/>
          <w:szCs w:val="28"/>
          <w:lang w:eastAsia="zh-CN"/>
        </w:rPr>
        <w:t>“Danh là khách của thực</w:t>
      </w:r>
      <w:r w:rsidR="008A19E9">
        <w:rPr>
          <w:rFonts w:ascii="Times New Roman" w:eastAsia="CN-Khai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BB225B">
        <w:rPr>
          <w:rFonts w:ascii="Times New Roman" w:eastAsia="CN-Khai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Đây chính là kiến giải của cổ đại đức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ái gọi là </w:t>
      </w:r>
      <w:r w:rsidRPr="004F4FCE">
        <w:rPr>
          <w:rFonts w:ascii="Times New Roman" w:eastAsia="CN-Khai" w:hAnsi="Times New Roman" w:cs="Times New Roman"/>
          <w:i/>
          <w:iCs/>
          <w:color w:val="000000"/>
          <w:sz w:val="28"/>
          <w:szCs w:val="28"/>
          <w:lang w:eastAsia="zh-CN"/>
        </w:rPr>
        <w:t>“thực đến thì danh về”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đâu cần phải tìm cầu danh tiếng làm gì,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có tâm đi cầu danh tiếng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tâm này đã không thiện rồi.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Cho nên tiếp theo nói “ẩn chứa lòng hiểm”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là nói ẩn chứa tâm bất thiện ở bên trong.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Đối với “danh”,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chính mình có khi cảm thấy là việc tốt,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nhưng trên thực tế nếu danh không xứng với thực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quỷ thần sẽ đố kỵ,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cũng có thể nói đó là nguồn gốc của tất cả chướng nạn.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Thế nên, điều mà người xưa mong cầu là gây dựng đức hạnh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chứ quyết không cầu danh tiếng bay xa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; c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hư Phật Bồ-tát giáo hoá chúng sanh, tự mình cũng không tuyên dương chính mình.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Chúng ta xem thấy trong kinh điển,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xem thấy trong sách xưa,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không có vị thánh hiền thế xuất thế gian nào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mà không khiêm tốn, không cung kính người khác,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các ngài rất xem trọng người khác.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Chúng ta suy ngẫm đạo lý ở trong đây,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nếu quả nhiên có thể thấu hiểu được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chúng ta sẽ học được cách làm người.</w:t>
      </w:r>
    </w:p>
    <w:p w14:paraId="18AECF00" w14:textId="77777777" w:rsidR="00BB225B" w:rsidRDefault="004F4FCE" w:rsidP="004F4FCE">
      <w:pPr>
        <w:spacing w:before="120" w:after="0" w:line="288" w:lineRule="auto"/>
        <w:ind w:firstLine="720"/>
        <w:jc w:val="both"/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</w:pP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Tâm thiện, hạnh thiện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chúng ta đạt được quả báo thiện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;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nếu tâm hạnh bất thiện mà lại muốn được quả báo tốt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không có đạo lý này.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Thế gian này vì sao lại trược ác như vậy?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Vì sao lại có nhiều tai nạn như vậy?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Người học Phật hiểu được, “hết thảy pháp từ tâm tưởng sanh”,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đủ loại tai nạn đều là do tâm tưởng của chúng ta hiển hiện ra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ếu chúng ta ẩn chứa tâm bất thiện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tự nhiên sẽ có quả báo bất thiện.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Chúng ta học Phật,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Phật Bồ-tát là dùng tâm gì vậy?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Tâm Phật Bồ-tát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lastRenderedPageBreak/>
        <w:t>dùng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chính là “tâm Bồ-đề” mà trong kinh Phật thường nói.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Tâm Bồ-đề là tâm chân thành,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tâm hiếu thiện hiếu đức,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tâm thành tựu người khác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ây là chân thiện,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cũng chính là “đạt đến chí thiện”,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ở trong các quả báo thì đó cũng là quả báo thù thắng nhất.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Chúng ta phải hiểu rõ,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phải giác ngộ,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phải hết lòng nỗ lực mà cầu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“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t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rong cửa nhà Phật, có cầu tất ứng”,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hy vọng chúng ta thể hội sâu sắc đạo lý này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. D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anh văn lợi dưỡng cần phải tránh xa,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những thứ này đều không phải điều tốt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iều mà người thế gian truy cầu là mê hoặc điên đảo.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Chúng ta xem thánh hiền thế xuất thế gian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xưa nay trong và ngoài nước,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trước nay chưa từng đi truy cầu danh văn lợi dưỡng,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trước nay chưa từng đi truy cầu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hưởng thụ ngũ dục lục trần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b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ởi vậy đạo đức của các ngài mới được thành tựu,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công đức được viên mãn.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Công đức này chính là giúp đỡ xã hội,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giúp đỡ hết thảy chúng sanh,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kiến công lập nghiệp.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Tuy rằng có công đức thù thắng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nhưng cũng chưa từng đem nó để ở trong tâm, vĩnh viễn là khiêm hư,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vĩnh viễn tiết kiệm,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vĩnh viễn đối người, đối việc, đối vật cung kính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ây là điều mà chúng ta phải nên học tập.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Hai câu tiếp theo:</w:t>
      </w:r>
    </w:p>
    <w:p w14:paraId="33DFF6CB" w14:textId="77777777" w:rsidR="00BB225B" w:rsidRDefault="004F4FCE" w:rsidP="004F4FCE">
      <w:pPr>
        <w:spacing w:before="120" w:after="0" w:line="288" w:lineRule="auto"/>
        <w:ind w:firstLine="720"/>
        <w:jc w:val="both"/>
        <w:rPr>
          <w:rFonts w:ascii="Times New Roman" w:eastAsia="CN-Khai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4F4FCE">
        <w:rPr>
          <w:rFonts w:ascii="Times New Roman" w:eastAsia="CN-Khai" w:hAnsi="Times New Roman" w:cs="Times New Roman"/>
          <w:b/>
          <w:bCs/>
          <w:color w:val="000000"/>
          <w:sz w:val="28"/>
          <w:szCs w:val="28"/>
          <w:lang w:eastAsia="zh-CN"/>
        </w:rPr>
        <w:t>Tỏa nhân sở trường</w:t>
      </w:r>
      <w:r w:rsidR="00666EFB">
        <w:rPr>
          <w:rFonts w:ascii="Times New Roman" w:eastAsia="CN-Khai" w:hAnsi="Times New Roman" w:cs="Times New Roman"/>
          <w:b/>
          <w:bCs/>
          <w:color w:val="000000"/>
          <w:sz w:val="28"/>
          <w:szCs w:val="28"/>
          <w:lang w:eastAsia="zh-CN"/>
        </w:rPr>
        <w:t>, h</w:t>
      </w:r>
      <w:r w:rsidRPr="004F4FCE">
        <w:rPr>
          <w:rFonts w:ascii="Times New Roman" w:eastAsia="CN-Khai" w:hAnsi="Times New Roman" w:cs="Times New Roman"/>
          <w:b/>
          <w:bCs/>
          <w:color w:val="000000"/>
          <w:sz w:val="28"/>
          <w:szCs w:val="28"/>
          <w:lang w:eastAsia="zh-CN"/>
        </w:rPr>
        <w:t>ộ kỷ sở đoản.</w:t>
      </w:r>
    </w:p>
    <w:p w14:paraId="09DC0873" w14:textId="0547F072" w:rsidR="004F4FCE" w:rsidRPr="00BB225B" w:rsidRDefault="004F4FCE" w:rsidP="004F4FCE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BB225B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挫人所長。護己所短。</w:t>
      </w:r>
    </w:p>
    <w:p w14:paraId="293C1A0E" w14:textId="7DC867EC" w:rsidR="004F4FCE" w:rsidRPr="004F4FCE" w:rsidRDefault="004F4FCE" w:rsidP="004F4FCE">
      <w:pPr>
        <w:spacing w:after="0" w:line="288" w:lineRule="auto"/>
        <w:ind w:firstLine="720"/>
        <w:jc w:val="both"/>
        <w:rPr>
          <w:rFonts w:ascii="Times New Roman" w:eastAsia="CN-Khai" w:hAnsi="Times New Roman" w:cs="Times New Roman"/>
          <w:sz w:val="24"/>
          <w:szCs w:val="24"/>
          <w:lang w:val="vi-VN" w:eastAsia="zh-CN"/>
        </w:rPr>
      </w:pPr>
      <w:r w:rsidRPr="004F4FCE">
        <w:rPr>
          <w:rFonts w:ascii="Times New Roman" w:eastAsia="CN-Kha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Đè nén ưu điểm của người</w:t>
      </w:r>
      <w:r w:rsidR="00666EFB">
        <w:rPr>
          <w:rFonts w:ascii="Times New Roman" w:eastAsia="CN-Kha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, b</w:t>
      </w:r>
      <w:r w:rsidRPr="004F4FCE">
        <w:rPr>
          <w:rFonts w:ascii="Times New Roman" w:eastAsia="CN-Kha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ao che khuyết điểm của mình.</w:t>
      </w:r>
    </w:p>
    <w:p w14:paraId="01D7B6F4" w14:textId="77777777" w:rsidR="00BB225B" w:rsidRDefault="004F4FCE" w:rsidP="004F4FCE">
      <w:pPr>
        <w:spacing w:before="120" w:after="0" w:line="288" w:lineRule="auto"/>
        <w:ind w:firstLine="720"/>
        <w:jc w:val="both"/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</w:pP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Đây cũng là một căn bệnh lớn.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Bệnh này từ đâu mà có vậy?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Từ đố kỵ chướng ngại mà có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hấy người khác có điểm tốt hơn mình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nghĩ mọi cách chướng ngại họ,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còn khuyết điểm của mình thì ra sức che giấu, đây là đại ác.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Bạn có thể lừa dối người thế gian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nhưng không thể lừa dối Phật Bồ-tát,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không thể lừa dối quỷ thần.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Tóm lại mà nói,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đều do bản thân chúng ta mê hoặc điên đảo mà ra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niệm sai rồi,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sai ở tự tư tự lợi.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Từ những chỗ này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chúng ta mới có thể thể hội được sự kiên cố của </w:t>
      </w:r>
      <w:r w:rsidRPr="004F4FCE">
        <w:rPr>
          <w:rFonts w:ascii="Times New Roman" w:eastAsia="CN-Khai" w:hAnsi="Times New Roman" w:cs="Times New Roman"/>
          <w:i/>
          <w:iCs/>
          <w:color w:val="000000"/>
          <w:sz w:val="28"/>
          <w:szCs w:val="28"/>
          <w:lang w:eastAsia="zh-CN"/>
        </w:rPr>
        <w:t>ngã chấp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hết thảy đều là vì ngã. “Ngã” là gì?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Trong Phật pháp đã nói rất rõ ràng là “ngã kiến”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gã kiến chính là chấp trước,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chúng ta nói là thành kiến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hấp trước có cái ta,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chấp trước cái thân thể này là ta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ây chính là nguồn gốc của hết thảy sai lầm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. T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ừ trong đây sanh khởi “ngã ái”,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“ngã si”,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“ngã mạn”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rong kinh luận của Duy thức nói về “bốn phiền não lớn thường theo nhau”,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bốn thứ này chính là người thế gian chấp trước là ta.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Chúng ta suy nghĩ kỹ xem có đúng như vậy không?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Phật nói bốn chữ này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kỳ thực ra chính là tham sân si.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Ngã ái là tham,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ngã si là si,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ngã mạn là sân,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sân khuể sanh ngạo mạn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ây là gốc bệnh sanh tử luân hồi của chúng ta từ vô lượng kiếp đến nay.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Nếu gốc bệnh này không thể nhổ bỏ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niệm Phật cũng không thể vãng sanh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ây là điều mà tôi đặc biệt nhắc nhở các đồng học.</w:t>
      </w:r>
    </w:p>
    <w:p w14:paraId="4C3AAE82" w14:textId="77777777" w:rsidR="00BB225B" w:rsidRDefault="004F4FCE" w:rsidP="004F4FCE">
      <w:pPr>
        <w:spacing w:before="120" w:after="0" w:line="288" w:lineRule="auto"/>
        <w:ind w:firstLine="720"/>
        <w:jc w:val="both"/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</w:pP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Chúng ta hy vọng trong đời này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thật sự có thể vãng sanh thế giới Tây Phương Cực Lạc,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thân cận A-di-đà Phật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điểm này không thể không lưu ý.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Chỉ cần không thể buông xuống tự tư tự lợi,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khởi tâm động niệm vẫn là vì tự tư tự lợi,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đối đãi với người khác đố kỵ chướng ngại,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còn khuyết điểm của chính mình thì ra sức che giấu.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Loại hành vi thế này làm sao có thể vãng sanh?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Niệm Phật niệm tốt hơn đi nữa,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một ngày niệm mười vạn tiếng Phật hiệu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cũng không thể vãng sanh.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Nhất định phải biết,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phàm là người sanh đến thế giới Tây Phương Cực Lạc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tâm địa đều là chân thành, thanh tịnh, từ bi.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nếu như chúng ta đầy đủ chân thành, thanh tịnh, từ bi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niệm Phật quyết định được vãng sanh.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Nguyện thứ mười tám nói “một niệm, mười niệm” nhất định được sanh,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điều kiện chính là chân thành, thanh tịnh, từ bi.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Chân thành, thanh tịnh, từ bi là tâm Bồ-đề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âm chân thành là thể của tâm Bồ-đề,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trong </w:t>
      </w:r>
      <w:r w:rsidRPr="00666EF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kinh Quán Vô Lượng Thọ Phật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nói về “chí thành tâm”;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tâm thanh tịnh là “thâm tâm”;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tâm từ bi là “hồi hướng phát nguyện tâm”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hế nên đầy đủ ba tâm này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niệm Phật mới vãng sanh.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Nếu không có ba tâm này, hoàn toàn trái ngược với ba tâm này,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xử sự đối người tiếp vật là hư ngụy,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không thành thật,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tự tư tự lợi,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tham cầu danh văn lợi dưỡng,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đâu đâu cũng chỉ muốn khoe khoang bản thân,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muốn bản thân ở trên người khác,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đó là sai rồi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!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“Thâm tâm” đã không có,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đối đãi người khác không phải từ bi chân thật, là từ bi giả.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Thế nào gọi là từ bi giả?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Đối với mình có lợi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đối với họ tốt một chút,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từ bi một chút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;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đối với mình không có lợi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không thèm để ý đến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h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ết thảy đều là lấy lợi hại làm tiêu chuẩn tính toán.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Kỳ thực cách nghĩ, cách nhìn của họ đã hoàn toàn sai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; c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ái lợi mà họ nhìn thấy là lợi nhỏ trước mắt,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cái này thấy sai rồi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uy họ đạt được lợi nhỏ trước mắt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nhưng hại lớn về sau thì bạn nhất định phải gánh chịu.</w:t>
      </w:r>
    </w:p>
    <w:p w14:paraId="428D0A7C" w14:textId="77777777" w:rsidR="00BB225B" w:rsidRDefault="004F4FCE" w:rsidP="004F4FCE">
      <w:pPr>
        <w:spacing w:before="120" w:after="0" w:line="288" w:lineRule="auto"/>
        <w:ind w:firstLine="720"/>
        <w:jc w:val="both"/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</w:pP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Những lời giáo huấn của Phật trong kinh điển đối với chúng ta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đích thực là hết lòng hết dạ,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giáo hoá hết thảy chúng sanh,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đáng tiếc rằng chúng sanh tê dại như gỗ đá,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không thể hội được.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Phật pháp từ đầu đến cuối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chính là hiếu thân tôn sư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iều đầu tiên trong Tịnh nghiệp tam phước là “hiếu dưỡng cha mẹ, phụng sự sư trưởng”,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bắt đầu làm từ chỗ này.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Khi làm đến cứu cánh viên mãn rồi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sẽ chứng đắc vô thượng Bồ-đề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ho nên quả vị của Phật chính là viên mãn hiếu đạo và sư đạo.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Nếu chúng ta không thể y giáo phụng hành,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không thể sửa lỗi làm mới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là bất hiếu,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bất kính.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Trong Cảm Ứng Thiên,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Thái Thượng dạy bảo người đời, chúng ta không thể hành pháp thiện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chính là bất hiếu,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là bất kính; không thể sửa pháp ác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cũng là bất hiếu,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là bất kính, gọi là vong ân phụ nghĩa,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nghịch sư phản đạo,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người như vậy còn có thành tựu gì?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Trước tiên chúng ta phải cứu chính mình,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phải biết chính mình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lastRenderedPageBreak/>
        <w:t>từ vô thỉ kiếp đến nay đọa lạc trong sanh tử luân hồi,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vĩnh viễn chưa có ngày thoát khỏi.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Trong đời này vô cùng may mắn gặp được Phật pháp,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lời giáo huấn của Phật chúng ta đã hiểu rõ chưa?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Chúng ta đã tin tưởng chưa?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Chúng ta đã y giáo phụng hành chưa?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Trước tiên chính mình phải làm được,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đây là việc cấp thiết bậc nhất,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người khác có làm được hay không,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ta có thể giúp đỡ họ được bao nhiêu,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chỉ cần tận tâm tận lực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công đức liền viên mãn.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Họ chịu nghe hay không,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họ chịu làm hay không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đó là việc của họ.</w:t>
      </w:r>
    </w:p>
    <w:p w14:paraId="7585CEBA" w14:textId="77777777" w:rsidR="00BB225B" w:rsidRDefault="004F4FCE" w:rsidP="004F4FCE">
      <w:pPr>
        <w:spacing w:before="120" w:after="0" w:line="288" w:lineRule="auto"/>
        <w:ind w:firstLine="720"/>
        <w:jc w:val="both"/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</w:pP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Đặc biệt là thời đại hiện nay,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trong xã hội đề xướng dân chủ tự do mở cửa, ai cũng không có quyền can thiệp ai.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Thế nên ở thời đại này,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cha mẹ không thể quản giáo con cái,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thầy cô cũng không thể đốc thúc học trò,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tự do mở cửa mà. Có thể thành tựu hay không?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Điều này phải hoàn toàn dựa vào nỗ lực của bản thân. Bản thân có thể thể hội hay không?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Bản thân có chịu cố gắng hay không?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Bản thân có chịu học thánh nhân,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học hiền nhân,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học Phật Bồ-tát hay không? Thời xưa, cha mẹ và sư trưởng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có thể thúc ép con cái, học trò đi làm,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nhưng hiện nay thì không được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k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hông những không thể thúc ép thanh thiếu niên, mà trẻ nhỏ cũng không thể thúc ép.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Trước đây, khi chúng tôi sống ở Mỹ,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hàng xóm là những người Mỹ bản địa,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cha mẹ người Trung Quốc khi quản giáo trẻ nhỏ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mắng nó vài câu,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đánh nó vài cái, làm nó khóc.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Nhà kế bên nghe thấy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liền nói với trẻ nhỏ: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“Có cần ta giúp cháu không?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Ta sẽ gọi điện cho cảnh sát tới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bắt bố mẹ cháu ngồi tù, họ đã ngược đãi trẻ nhỏ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.”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Bạn xem còn cách gì để dạy nữa?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Trẻ nhỏ đều không thể quản giáo.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Quan niệm của xã hội hiện tại so với Trung Quốc chúng ta thời xưa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là hoàn toàn đối lập,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trái ngược một trăm tám mươi độ,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vậy thì làm sao được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!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Nếu nói thế giới này không có tai nạn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tôi không tin.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Tôi xem những con số thống kê của nước Mỹ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trong thời báo Times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thấy rất lo lắng.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Tuy là trước mắt chúng ta có thể miễn cưỡng bình an qua ngày,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nhưng hai ba mươi năm sau thì phải làm sao?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Lúc đó những đứa trẻ này đã trưởng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thành thì xã hội này sẽ ra sao?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Không thể tưởng tượng nổi.</w:t>
      </w:r>
    </w:p>
    <w:p w14:paraId="491A780F" w14:textId="29589D46" w:rsidR="004F4FCE" w:rsidRPr="004F4FCE" w:rsidRDefault="004F4FCE" w:rsidP="00BB22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Cho nên ngày nay đối với những đạo lý của cổ thánh tiên hiền này,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điều duy nhất chúng ta có thể làm được là giảng nhiều,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khuyên bảo mọi người thật nhiều,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hy vọng trong quảng đại quần chúng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có thể có vài người giác ngộ,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có vài người quay đầu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để làm tấm gương tốt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cho những người chưa giác ngộ,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đây chính là đại từ đại bi.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Nhất định không thể làm ra hình mẫu xấu nữa,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làm hình mẫu xấu thì chính là ác quỷ,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làm hại những chúng sanh khổ nạn này rồi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húng ta phải giác ngộ từ chỗ này.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Thái Thượng dạy chúng ta,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hạnh thiện chúng ta phải hết lòng nỗ lực đi làm,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tâm ác hạnh ác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chúng ta phải thường xuyên phản tỉnh kiểm điểm,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sửa lỗi làm mới, làm sao để không cô phụ cả đời Ấn Tổ cực lực đề xướng.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Từ chỗ này chúng ta có thể nhận thức được,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cũng có thể thể hội được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lòng từ bi của Ấn Tổ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đã vượt qua tất cả các pháp sư,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đại đức cùng thời đại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rí tuệ của ngài có thể thấy được hiện trạng của xã hội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nên đã khởi lòng thương xót đề xuất các sách này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để cứu hộ! Chỉ khi chúng ta có nhận thức sâu sắc,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thể hội sâu sắc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thì chúng ta mới có thể phát tâm tiếp nối hoằng nguyện của tổ sư,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đem giáo học của các ngài phát dương quang đại,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giúp đỡ thế giới khổ nạn,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giúp đỡ chúng sanh khổ nạn này.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Thế nhưng trước tiên phải thành tựu bản thân,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nếu bản thân không thể thành tựu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mà muốn giúp đỡ người khác, trong kinh Phật thường nói là “không có chuyện này”</w:t>
      </w:r>
      <w:r w:rsidR="008A19E9"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ho nên bản thân nhất định phải giác ngộ,</w:t>
      </w:r>
      <w:r w:rsidR="00BB225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4FCE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hết lòng sửa lỗi.</w:t>
      </w:r>
    </w:p>
    <w:p w14:paraId="26F8CA87" w14:textId="53C327B5" w:rsidR="00446A68" w:rsidRPr="004F4FCE" w:rsidRDefault="00446A68" w:rsidP="004F4FCE"/>
    <w:sectPr w:rsidR="00446A68" w:rsidRPr="004F4FCE" w:rsidSect="00BB22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E78C" w14:textId="77777777" w:rsidR="00604471" w:rsidRDefault="00604471" w:rsidP="00A24C12">
      <w:pPr>
        <w:spacing w:after="0" w:line="240" w:lineRule="auto"/>
      </w:pPr>
      <w:r>
        <w:separator/>
      </w:r>
    </w:p>
  </w:endnote>
  <w:endnote w:type="continuationSeparator" w:id="0">
    <w:p w14:paraId="1C647AC5" w14:textId="77777777" w:rsidR="00604471" w:rsidRDefault="00604471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N-Khai">
    <w:altName w:val="Microsoft YaHei"/>
    <w:charset w:val="88"/>
    <w:family w:val="auto"/>
    <w:pitch w:val="variable"/>
    <w:sig w:usb0="B00002BF" w:usb1="2BDFFFFB" w:usb2="00000036" w:usb3="00000000" w:csb0="0014010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9FF7" w14:textId="77777777" w:rsidR="00BB225B" w:rsidRDefault="00BB2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BB225B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B225B">
          <w:rPr>
            <w:rFonts w:ascii="Times New Roman" w:hAnsi="Times New Roman" w:cs="Times New Roman"/>
            <w:sz w:val="24"/>
          </w:rPr>
          <w:fldChar w:fldCharType="begin"/>
        </w:r>
        <w:r w:rsidRPr="00BB225B">
          <w:rPr>
            <w:rFonts w:ascii="Times New Roman" w:hAnsi="Times New Roman" w:cs="Times New Roman"/>
            <w:sz w:val="24"/>
          </w:rPr>
          <w:instrText>PAGE   \* MERGEFORMAT</w:instrText>
        </w:r>
        <w:r w:rsidRPr="00BB225B">
          <w:rPr>
            <w:rFonts w:ascii="Times New Roman" w:hAnsi="Times New Roman" w:cs="Times New Roman"/>
            <w:sz w:val="24"/>
          </w:rPr>
          <w:fldChar w:fldCharType="separate"/>
        </w:r>
        <w:r w:rsidRPr="00BB225B">
          <w:rPr>
            <w:rFonts w:ascii="Times New Roman" w:hAnsi="Times New Roman" w:cs="Times New Roman"/>
            <w:sz w:val="24"/>
            <w:lang w:val="vi-VN"/>
          </w:rPr>
          <w:t>2</w:t>
        </w:r>
        <w:r w:rsidRPr="00BB225B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DA31" w14:textId="77777777" w:rsidR="00BB225B" w:rsidRDefault="00BB2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B5C4" w14:textId="77777777" w:rsidR="00604471" w:rsidRDefault="00604471" w:rsidP="00A24C12">
      <w:pPr>
        <w:spacing w:after="0" w:line="240" w:lineRule="auto"/>
      </w:pPr>
      <w:r>
        <w:separator/>
      </w:r>
    </w:p>
  </w:footnote>
  <w:footnote w:type="continuationSeparator" w:id="0">
    <w:p w14:paraId="425A5412" w14:textId="77777777" w:rsidR="00604471" w:rsidRDefault="00604471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3116" w14:textId="77777777" w:rsidR="00BB225B" w:rsidRDefault="00BB2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45C2" w14:textId="77777777" w:rsidR="00BB225B" w:rsidRDefault="00BB22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756D" w14:textId="77777777" w:rsidR="00BB225B" w:rsidRDefault="00BB22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B021E"/>
    <w:rsid w:val="003B610C"/>
    <w:rsid w:val="003B6117"/>
    <w:rsid w:val="003B6EDA"/>
    <w:rsid w:val="003C56C2"/>
    <w:rsid w:val="003C7CEC"/>
    <w:rsid w:val="003D090D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776F"/>
    <w:rsid w:val="004F0CCC"/>
    <w:rsid w:val="004F0DDC"/>
    <w:rsid w:val="004F4C0F"/>
    <w:rsid w:val="004F4CAF"/>
    <w:rsid w:val="004F4FCE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4471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66EFB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37851"/>
    <w:rsid w:val="00A54A3D"/>
    <w:rsid w:val="00A61F3E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2A"/>
    <w:rsid w:val="00BA6E5F"/>
    <w:rsid w:val="00BB06AA"/>
    <w:rsid w:val="00BB225B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4203</TotalTime>
  <Pages>4</Pages>
  <Words>1585</Words>
  <Characters>9040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453</cp:revision>
  <dcterms:created xsi:type="dcterms:W3CDTF">2024-05-29T02:39:00Z</dcterms:created>
  <dcterms:modified xsi:type="dcterms:W3CDTF">2025-12-09T11:48:00Z</dcterms:modified>
</cp:coreProperties>
</file>